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3" w:rsidRPr="00AE070A" w:rsidRDefault="00166155">
      <w:pPr>
        <w:pStyle w:val="Title"/>
        <w:rPr>
          <w:rFonts w:ascii="Gulim" w:eastAsia="Gulim" w:hAnsi="Gulim"/>
          <w:sz w:val="48"/>
          <w:szCs w:val="48"/>
        </w:rPr>
      </w:pPr>
      <w:r w:rsidRPr="00AE070A">
        <w:rPr>
          <w:rFonts w:ascii="Gulim" w:eastAsia="Gulim" w:hAnsi="Gulim"/>
          <w:sz w:val="48"/>
          <w:szCs w:val="48"/>
        </w:rPr>
        <w:t xml:space="preserve">WEEK </w:t>
      </w:r>
      <w:r w:rsidR="00EF69E3" w:rsidRPr="00AE070A">
        <w:rPr>
          <w:rFonts w:ascii="Gulim" w:eastAsia="Gulim" w:hAnsi="Gulim"/>
          <w:sz w:val="48"/>
          <w:szCs w:val="48"/>
        </w:rPr>
        <w:t xml:space="preserve">  </w:t>
      </w:r>
      <w:r w:rsidR="00E2359A" w:rsidRPr="00AE070A">
        <w:rPr>
          <w:rFonts w:ascii="Gulim" w:eastAsia="Gulim" w:hAnsi="Gulim"/>
          <w:sz w:val="48"/>
          <w:szCs w:val="48"/>
        </w:rPr>
        <w:t xml:space="preserve">SIX </w:t>
      </w:r>
      <w:r w:rsidR="00EF69E3" w:rsidRPr="00AE070A">
        <w:rPr>
          <w:rFonts w:ascii="Gulim" w:eastAsia="Gulim" w:hAnsi="Gulim"/>
          <w:sz w:val="48"/>
          <w:szCs w:val="48"/>
        </w:rPr>
        <w:t>- Acts 21</w:t>
      </w:r>
    </w:p>
    <w:p w:rsidR="00EF69E3" w:rsidRPr="00AE070A" w:rsidRDefault="00EF69E3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EF69E3" w:rsidRPr="00AE070A" w:rsidRDefault="00EF69E3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EF69E3" w:rsidRPr="00AE070A" w:rsidRDefault="00EF69E3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E070A">
        <w:rPr>
          <w:rFonts w:ascii="Gulim" w:eastAsia="Gulim" w:hAnsi="Gulim"/>
          <w:snapToGrid w:val="0"/>
          <w:sz w:val="48"/>
          <w:szCs w:val="48"/>
        </w:rPr>
        <w:t>Acts 21:14</w:t>
      </w:r>
    </w:p>
    <w:p w:rsidR="00EF69E3" w:rsidRPr="00AE070A" w:rsidRDefault="00EF69E3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E070A">
        <w:rPr>
          <w:rFonts w:ascii="Gulim" w:eastAsia="Gulim" w:hAnsi="Gulim"/>
          <w:snapToGrid w:val="0"/>
          <w:sz w:val="48"/>
          <w:szCs w:val="48"/>
        </w:rPr>
        <w:t>And when he would not be persuaded, we ceased, saying, the will of the Lord be done.</w:t>
      </w:r>
    </w:p>
    <w:p w:rsidR="00EF69E3" w:rsidRPr="00AE070A" w:rsidRDefault="00EF69E3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EF69E3" w:rsidRPr="00AE070A" w:rsidRDefault="00EF69E3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EF69E3" w:rsidRPr="00AE070A" w:rsidRDefault="00EF69E3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EF69E3" w:rsidRPr="00AE070A" w:rsidRDefault="00EF69E3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E070A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EF69E3" w:rsidRPr="00AE070A" w:rsidRDefault="00EF69E3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E070A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EF69E3" w:rsidRPr="00AE070A" w:rsidRDefault="00EF69E3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E070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48"/>
          <w:szCs w:val="48"/>
        </w:rPr>
      </w:pPr>
    </w:p>
    <w:p w:rsidR="009F6758" w:rsidRDefault="00EF69E3">
      <w:p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br w:type="page"/>
      </w:r>
      <w:r w:rsidR="009F6758">
        <w:rPr>
          <w:rFonts w:ascii="Gulim" w:eastAsia="Gulim" w:hAnsi="Gulim"/>
          <w:snapToGrid w:val="0"/>
          <w:sz w:val="24"/>
          <w:szCs w:val="24"/>
        </w:rPr>
        <w:lastRenderedPageBreak/>
        <w:br w:type="page"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</w:rPr>
        <w:tab/>
      </w:r>
      <w:r w:rsidRPr="00AE070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Weekly memory verse - Acts 21:14</w:t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Read - Acts 21:1-7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Examine -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Name the first three cities </w:t>
      </w:r>
      <w:r w:rsidR="007B1429" w:rsidRPr="00AE070A">
        <w:rPr>
          <w:rFonts w:ascii="Gulim" w:eastAsia="Gulim" w:hAnsi="Gulim"/>
          <w:snapToGrid w:val="0"/>
          <w:sz w:val="24"/>
          <w:szCs w:val="24"/>
        </w:rPr>
        <w:t xml:space="preserve">to which </w:t>
      </w:r>
      <w:r w:rsidRPr="00AE070A">
        <w:rPr>
          <w:rFonts w:ascii="Gulim" w:eastAsia="Gulim" w:hAnsi="Gulim"/>
          <w:snapToGrid w:val="0"/>
          <w:sz w:val="24"/>
          <w:szCs w:val="24"/>
        </w:rPr>
        <w:t>Paul sails?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To where did he find a ship sailing?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Island did they see on the left hand of the ship?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Where did they land?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was the ship to do there?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Paul and Luke find there?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How long were they there?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the disciples tell Paul?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Who accompanied Paul to the shore?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they do when they got there?</w:t>
      </w:r>
    </w:p>
    <w:p w:rsidR="00C27A38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Once they parted Paul and Luke went to </w:t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</w:rPr>
        <w:t xml:space="preserve"> and the people </w:t>
      </w:r>
    </w:p>
    <w:p w:rsidR="00EF69E3" w:rsidRPr="00AE070A" w:rsidRDefault="00EF69E3" w:rsidP="00C27A3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</w:rPr>
        <w:t>.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Where did they go next?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Were there Christians there?</w:t>
      </w:r>
    </w:p>
    <w:p w:rsidR="00EF69E3" w:rsidRPr="00AE070A" w:rsidRDefault="00EF69E3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How long were they there?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Apply-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Paul enjoyed being with other Christians! Do you?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304DC" w:rsidRPr="00AE070A" w:rsidRDefault="00B304D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Praise -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b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Pray -</w:t>
      </w:r>
    </w:p>
    <w:p w:rsidR="00EF69E3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654B5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54B54">
        <w:rPr>
          <w:rFonts w:ascii="Gulim" w:eastAsia="Gulim" w:hAnsi="Guli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margin-left:.35pt;margin-top:11.75pt;width:501.05pt;height:50.7pt;z-index:251654656">
            <v:textbox>
              <w:txbxContent>
                <w:p w:rsidR="006F6587" w:rsidRPr="00AE070A" w:rsidRDefault="006F6587" w:rsidP="006F658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E07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AE07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br w:type="page"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Weekly memory verse - Acts 21:14</w:t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Read - Acts 21:8-14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Where did they land next?</w:t>
      </w:r>
      <w:r w:rsidR="009038CF" w:rsidRPr="00AE070A">
        <w:rPr>
          <w:rFonts w:ascii="Gulim" w:eastAsia="Gulim" w:hAnsi="Gulim"/>
          <w:snapToGrid w:val="0"/>
          <w:sz w:val="24"/>
          <w:szCs w:val="24"/>
        </w:rPr>
        <w:t xml:space="preserve"> 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To whose house did they go?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does the Bible call him?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does it mean “one of the seven”?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How many daughters did he have?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two things do we know about them?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How many days were they there?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was the name of the prophet?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BONUS: What else did he prophesy and where is it located?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he use as an object lesson?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Who was going to bind him?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To whom would they deliver him?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the people try to do?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Paul was ready to do what two things at Jerusalem?</w:t>
      </w:r>
    </w:p>
    <w:p w:rsidR="00EF69E3" w:rsidRPr="00AE070A" w:rsidRDefault="00EF69E3">
      <w:pPr>
        <w:widowControl w:val="0"/>
        <w:numPr>
          <w:ilvl w:val="0"/>
          <w:numId w:val="11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was their final conclusion?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Apply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When something doesn’t go your way do you surrender to the will of God?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As you pray today, ask God to speak to your heart </w:t>
      </w:r>
      <w:r w:rsidR="00114FA9" w:rsidRPr="00AE070A">
        <w:rPr>
          <w:rFonts w:ascii="Gulim" w:eastAsia="Gulim" w:hAnsi="Gulim"/>
          <w:snapToGrid w:val="0"/>
          <w:sz w:val="24"/>
          <w:szCs w:val="24"/>
        </w:rPr>
        <w:t>about your response.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Praise -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b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Pray -</w:t>
      </w:r>
    </w:p>
    <w:p w:rsidR="00EF69E3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654B5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54B54">
        <w:rPr>
          <w:rFonts w:ascii="Gulim" w:eastAsia="Gulim" w:hAnsi="Gulim"/>
          <w:noProof/>
          <w:sz w:val="24"/>
          <w:szCs w:val="24"/>
        </w:rPr>
        <w:pict>
          <v:shape id="_x0000_s1182" type="#_x0000_t202" style="position:absolute;margin-left:.35pt;margin-top:11.5pt;width:501.05pt;height:50.7pt;z-index:251655680">
            <v:textbox>
              <w:txbxContent>
                <w:p w:rsidR="006F6587" w:rsidRPr="00AE070A" w:rsidRDefault="006F6587" w:rsidP="006F658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E07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AE07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br w:type="page"/>
      </w:r>
      <w:r w:rsidR="00114FA9" w:rsidRPr="00AE070A">
        <w:rPr>
          <w:rFonts w:ascii="Gulim" w:eastAsia="Gulim" w:hAnsi="Gulim"/>
          <w:snapToGrid w:val="0"/>
          <w:sz w:val="24"/>
          <w:szCs w:val="24"/>
        </w:rPr>
        <w:lastRenderedPageBreak/>
        <w:t xml:space="preserve"> </w:t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 xml:space="preserve">Date: </w:t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Weekly memory verse - Acts 21:14</w:t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Read – Acts 21:15-21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Where did they go next?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Who traveled with the group?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Where would they lodge in Jerusalem?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kind of Disciple does the Bible call him?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How did the brethren receive them?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Who did they see next?</w:t>
      </w:r>
    </w:p>
    <w:p w:rsidR="00EF69E3" w:rsidRPr="00AE070A" w:rsidRDefault="00114FA9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Who was with him?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Paul tell them?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Verse 19 tells us how Paul told them.  List that here.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they do when they heard it?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How long did this last?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How many Jews are saved?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On what do these people concentrate?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they say Paul was saying?</w:t>
      </w:r>
    </w:p>
    <w:p w:rsidR="00EF69E3" w:rsidRPr="00AE070A" w:rsidRDefault="00EF69E3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Does it ever record Paul saying this?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It is almost as if they were more worried about their traditions than the souls being saved.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How about you?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Are you so trapped in tradition that you can’t see others in need?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Praise -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Pray -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654B5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54B54">
        <w:rPr>
          <w:rFonts w:ascii="Gulim" w:eastAsia="Gulim" w:hAnsi="Gulim"/>
          <w:noProof/>
          <w:sz w:val="24"/>
          <w:szCs w:val="24"/>
        </w:rPr>
        <w:pict>
          <v:shape id="_x0000_s1184" type="#_x0000_t202" style="position:absolute;margin-left:.35pt;margin-top:11.05pt;width:501.05pt;height:50.7pt;z-index:251656704">
            <v:textbox>
              <w:txbxContent>
                <w:p w:rsidR="006F6587" w:rsidRPr="00AE070A" w:rsidRDefault="006F6587" w:rsidP="006F658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E07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AE07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br w:type="page"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Weekly memory verse - Acts 21:14</w:t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Read - Acts 21:22-26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Who would hear that Paul had come?</w:t>
      </w: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How many men had taken a vow?</w:t>
      </w: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Paul was to </w:t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</w:rPr>
        <w:t xml:space="preserve"> himself with them?</w:t>
      </w: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Who was to pay for it?</w:t>
      </w: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was he to do with his head?</w:t>
      </w: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was the purpose of this?</w:t>
      </w: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group do they address next?</w:t>
      </w: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should they observe? (4 things)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When did Paul start?</w:t>
      </w: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Where did this take place?</w:t>
      </w: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had to be made?</w:t>
      </w:r>
    </w:p>
    <w:p w:rsidR="00EF69E3" w:rsidRPr="00AE070A" w:rsidRDefault="00EF69E3">
      <w:pPr>
        <w:widowControl w:val="0"/>
        <w:numPr>
          <w:ilvl w:val="0"/>
          <w:numId w:val="13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In the church of God is there a difference in Jews and Gentiles? </w:t>
      </w:r>
    </w:p>
    <w:p w:rsidR="00EF69E3" w:rsidRPr="00AE070A" w:rsidRDefault="00EF69E3">
      <w:pPr>
        <w:widowControl w:val="0"/>
        <w:ind w:firstLine="36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(I Cor.12:13)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Paul tried his best to please others.  Did he violate Scripture?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It is never right to compromise the Bible but if what </w:t>
      </w:r>
      <w:r w:rsidR="006E3518" w:rsidRPr="00AE070A">
        <w:rPr>
          <w:rFonts w:ascii="Gulim" w:eastAsia="Gulim" w:hAnsi="Gulim"/>
          <w:snapToGrid w:val="0"/>
          <w:sz w:val="24"/>
          <w:szCs w:val="24"/>
        </w:rPr>
        <w:t>you need to do</w:t>
      </w:r>
      <w:r w:rsidRPr="00AE070A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166155" w:rsidRPr="00AE070A">
        <w:rPr>
          <w:rFonts w:ascii="Gulim" w:eastAsia="Gulim" w:hAnsi="Gulim"/>
          <w:snapToGrid w:val="0"/>
          <w:sz w:val="24"/>
          <w:szCs w:val="24"/>
        </w:rPr>
        <w:t xml:space="preserve">to reach people is not compromising </w:t>
      </w:r>
      <w:r w:rsidRPr="00AE070A">
        <w:rPr>
          <w:rFonts w:ascii="Gulim" w:eastAsia="Gulim" w:hAnsi="Gulim"/>
          <w:snapToGrid w:val="0"/>
          <w:sz w:val="24"/>
          <w:szCs w:val="24"/>
        </w:rPr>
        <w:t>then we should try to reach people.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Praise -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Pray -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654B5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54B54">
        <w:rPr>
          <w:rFonts w:ascii="Gulim" w:eastAsia="Gulim" w:hAnsi="Gulim"/>
          <w:noProof/>
          <w:sz w:val="24"/>
          <w:szCs w:val="24"/>
        </w:rPr>
        <w:pict>
          <v:shape id="_x0000_s1185" type="#_x0000_t202" style="position:absolute;margin-left:-2.65pt;margin-top:10.3pt;width:501.05pt;height:50.7pt;z-index:251657728">
            <v:textbox>
              <w:txbxContent>
                <w:p w:rsidR="006F6587" w:rsidRPr="00AE070A" w:rsidRDefault="006F6587" w:rsidP="006F658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E07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AE07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br w:type="page"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F69E3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Weekly memory verse - Acts 21:14</w:t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Read - Acts 21:27-33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was almost ended?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Jews were there?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Why were they there? (think)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To whom did they appeal?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two all inclusive words did they use to describe Paul’s actions?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two things did they say he did wrong?</w:t>
      </w:r>
    </w:p>
    <w:p w:rsidR="00836065" w:rsidRPr="00AE070A" w:rsidRDefault="00836065" w:rsidP="0083606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they stated as fact in verse 28 is described as what in verse 29?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Did the people respond?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was shut?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were their plans?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the “police” hear?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the “police” do?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How did the people respond?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he do to Paul?</w:t>
      </w:r>
    </w:p>
    <w:p w:rsidR="00EF69E3" w:rsidRPr="00AE070A" w:rsidRDefault="00EF69E3">
      <w:pPr>
        <w:widowControl w:val="0"/>
        <w:numPr>
          <w:ilvl w:val="0"/>
          <w:numId w:val="14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two things did he want to know?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Apply: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Where are the elders of the Jerusalem church?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Do you give these kinds of suggestions to friends and leave them when it doesn’t work out? </w:t>
      </w:r>
      <w:r w:rsidR="006E3518" w:rsidRPr="00AE070A">
        <w:rPr>
          <w:rFonts w:ascii="Gulim" w:eastAsia="Gulim" w:hAnsi="Gulim"/>
          <w:snapToGrid w:val="0"/>
          <w:sz w:val="24"/>
          <w:szCs w:val="24"/>
        </w:rPr>
        <w:tab/>
      </w:r>
      <w:r w:rsidR="006E3518" w:rsidRPr="00AE070A">
        <w:rPr>
          <w:rFonts w:ascii="Gulim" w:eastAsia="Gulim" w:hAnsi="Gulim"/>
          <w:snapToGrid w:val="0"/>
          <w:sz w:val="24"/>
          <w:szCs w:val="24"/>
        </w:rPr>
        <w:tab/>
      </w:r>
      <w:r w:rsidR="006E3518" w:rsidRPr="00AE070A">
        <w:rPr>
          <w:rFonts w:ascii="Gulim" w:eastAsia="Gulim" w:hAnsi="Gulim"/>
          <w:snapToGrid w:val="0"/>
          <w:sz w:val="24"/>
          <w:szCs w:val="24"/>
        </w:rPr>
        <w:tab/>
      </w:r>
      <w:r w:rsidRPr="00AE070A">
        <w:rPr>
          <w:rFonts w:ascii="Gulim" w:eastAsia="Gulim" w:hAnsi="Gulim"/>
          <w:snapToGrid w:val="0"/>
          <w:sz w:val="24"/>
          <w:szCs w:val="24"/>
        </w:rPr>
        <w:t>Great friends!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Praise -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Pray -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F6587" w:rsidRPr="00AE070A" w:rsidRDefault="00654B5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186" type="#_x0000_t202" style="position:absolute;margin-left:-.65pt;margin-top:12.75pt;width:501.05pt;height:50.7pt;z-index:251658752">
            <v:textbox>
              <w:txbxContent>
                <w:p w:rsidR="006F6587" w:rsidRPr="00AE070A" w:rsidRDefault="006F6587" w:rsidP="006F658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E07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AE07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br w:type="page"/>
      </w:r>
      <w:r w:rsidRPr="00AE070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</w:rPr>
        <w:t xml:space="preserve">  </w:t>
      </w:r>
      <w:r w:rsidRPr="00AE070A">
        <w:rPr>
          <w:rFonts w:ascii="Gulim" w:eastAsia="Gulim" w:hAnsi="Gulim"/>
          <w:snapToGrid w:val="0"/>
          <w:sz w:val="24"/>
          <w:szCs w:val="24"/>
        </w:rPr>
        <w:tab/>
      </w:r>
      <w:r w:rsidRPr="00AE070A">
        <w:rPr>
          <w:rFonts w:ascii="Gulim" w:eastAsia="Gulim" w:hAnsi="Gulim"/>
          <w:snapToGrid w:val="0"/>
          <w:sz w:val="24"/>
          <w:szCs w:val="24"/>
        </w:rPr>
        <w:tab/>
        <w:t xml:space="preserve">Time: </w:t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Weekly memory verse - Acts 21:14</w:t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Read – Acts 21:34-40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Examine-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Did the crowd know why Paul was there?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Could the captain discern it?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were the soldiers doing to Paul?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Why?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did the people want done to Paul?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Does this sound familiar?</w:t>
      </w:r>
      <w:r w:rsidRPr="00AE070A">
        <w:rPr>
          <w:rFonts w:ascii="Gulim" w:eastAsia="Gulim" w:hAnsi="Gulim"/>
          <w:snapToGrid w:val="0"/>
          <w:sz w:val="24"/>
          <w:szCs w:val="24"/>
        </w:rPr>
        <w:tab/>
      </w:r>
      <w:r w:rsidRPr="00AE070A">
        <w:rPr>
          <w:rFonts w:ascii="Gulim" w:eastAsia="Gulim" w:hAnsi="Gulim"/>
          <w:snapToGrid w:val="0"/>
          <w:sz w:val="24"/>
          <w:szCs w:val="24"/>
        </w:rPr>
        <w:tab/>
        <w:t>Why?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Where was he being taken?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To whom did he speak?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took the captain back?</w:t>
      </w:r>
    </w:p>
    <w:p w:rsidR="00EF69E3" w:rsidRPr="00AE070A" w:rsidRDefault="006E3518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He thought Paul was who</w:t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>?</w:t>
      </w:r>
    </w:p>
    <w:p w:rsidR="00EF69E3" w:rsidRPr="00AE070A" w:rsidRDefault="006E3518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Paul was from where</w:t>
      </w:r>
      <w:r w:rsidR="00EF69E3" w:rsidRPr="00AE070A">
        <w:rPr>
          <w:rFonts w:ascii="Gulim" w:eastAsia="Gulim" w:hAnsi="Gulim"/>
          <w:snapToGrid w:val="0"/>
          <w:sz w:val="24"/>
          <w:szCs w:val="24"/>
        </w:rPr>
        <w:t>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What was his request?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From where did Paul speak?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Did the people listen to him?</w:t>
      </w:r>
    </w:p>
    <w:p w:rsidR="00EF69E3" w:rsidRPr="00AE070A" w:rsidRDefault="00EF69E3">
      <w:pPr>
        <w:widowControl w:val="0"/>
        <w:numPr>
          <w:ilvl w:val="0"/>
          <w:numId w:val="15"/>
        </w:numPr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In what tongue did he speak to them?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Apply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As Paul deals with the authorities he is polite and </w:t>
      </w:r>
      <w:r w:rsidR="006E3518" w:rsidRPr="00AE070A">
        <w:rPr>
          <w:rFonts w:ascii="Gulim" w:eastAsia="Gulim" w:hAnsi="Gulim"/>
          <w:snapToGrid w:val="0"/>
          <w:sz w:val="24"/>
          <w:szCs w:val="24"/>
        </w:rPr>
        <w:t>respectful. Are</w:t>
      </w:r>
      <w:r w:rsidRPr="00AE070A">
        <w:rPr>
          <w:rFonts w:ascii="Gulim" w:eastAsia="Gulim" w:hAnsi="Gulim"/>
          <w:snapToGrid w:val="0"/>
          <w:sz w:val="24"/>
          <w:szCs w:val="24"/>
        </w:rPr>
        <w:t xml:space="preserve"> you?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Paul was captured unfairly but still acts like a gentleman.</w:t>
      </w:r>
    </w:p>
    <w:p w:rsidR="00EF69E3" w:rsidRPr="00AE070A" w:rsidRDefault="00FB7D7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How do you deal with your mom and dad, teachers and employers?</w:t>
      </w: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F6587" w:rsidRPr="00AE070A" w:rsidRDefault="006F658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Praise -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F6587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Pray –</w:t>
      </w:r>
    </w:p>
    <w:p w:rsidR="00EF69E3" w:rsidRPr="00AE070A" w:rsidRDefault="00EF69E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14FA9" w:rsidRPr="00AE070A" w:rsidRDefault="00654B54" w:rsidP="00114FA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187" type="#_x0000_t202" style="position:absolute;margin-left:-.65pt;margin-top:14.35pt;width:501.05pt;height:50.7pt;z-index:251659776">
            <v:textbox style="mso-next-textbox:#_x0000_s1187">
              <w:txbxContent>
                <w:p w:rsidR="006F6587" w:rsidRPr="00AE070A" w:rsidRDefault="006F6587" w:rsidP="006F658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E07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AE07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14FA9" w:rsidRPr="00AE070A">
        <w:rPr>
          <w:rFonts w:ascii="Gulim" w:eastAsia="Gulim" w:hAnsi="Gulim"/>
          <w:snapToGrid w:val="0"/>
          <w:sz w:val="24"/>
          <w:szCs w:val="24"/>
        </w:rPr>
        <w:br w:type="page"/>
      </w:r>
      <w:r w:rsidR="00114FA9" w:rsidRPr="00AE070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14FA9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14FA9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14FA9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14FA9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14FA9" w:rsidRPr="00AE070A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AE070A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114FA9" w:rsidRPr="00AE070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14FA9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14FA9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14FA9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14FA9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14FA9"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Weekly memory verse - </w:t>
      </w:r>
      <w:r w:rsidR="00166155" w:rsidRPr="00AE070A">
        <w:rPr>
          <w:rFonts w:ascii="Gulim" w:eastAsia="Gulim" w:hAnsi="Gulim"/>
          <w:snapToGrid w:val="0"/>
          <w:sz w:val="24"/>
          <w:szCs w:val="24"/>
        </w:rPr>
        <w:t>Acts 21:14</w:t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>
        <w:rPr>
          <w:rFonts w:ascii="Gulim" w:eastAsia="Gulim" w:hAnsi="Gulim"/>
          <w:snapToGrid w:val="0"/>
          <w:sz w:val="24"/>
          <w:szCs w:val="24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E070A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Read </w:t>
      </w:r>
      <w:r w:rsidR="00166155" w:rsidRPr="00AE070A">
        <w:rPr>
          <w:rFonts w:ascii="Gulim" w:eastAsia="Gulim" w:hAnsi="Gulim"/>
          <w:snapToGrid w:val="0"/>
          <w:sz w:val="24"/>
          <w:szCs w:val="24"/>
        </w:rPr>
        <w:t>–</w:t>
      </w:r>
      <w:r w:rsidRPr="00AE070A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166155" w:rsidRPr="00AE070A">
        <w:rPr>
          <w:rFonts w:ascii="Gulim" w:eastAsia="Gulim" w:hAnsi="Gulim"/>
          <w:snapToGrid w:val="0"/>
          <w:sz w:val="24"/>
          <w:szCs w:val="24"/>
        </w:rPr>
        <w:t>Acts 21</w:t>
      </w: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Examine </w:t>
      </w:r>
      <w:r w:rsidR="00166155" w:rsidRPr="00AE070A">
        <w:rPr>
          <w:rFonts w:ascii="Gulim" w:eastAsia="Gulim" w:hAnsi="Gulim"/>
          <w:snapToGrid w:val="0"/>
          <w:sz w:val="24"/>
          <w:szCs w:val="24"/>
        </w:rPr>
        <w:t>–</w:t>
      </w: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1. What man had godly kids in this chapter?</w:t>
      </w: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2. Where was Paul determined to go?</w:t>
      </w: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3. What is he doing on his way there?</w:t>
      </w: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4. Can you list the cities that he visited and give a little fact about them?</w:t>
      </w: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7A5BD2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5. W</w:t>
      </w:r>
      <w:r w:rsidR="00166155" w:rsidRPr="00AE070A">
        <w:rPr>
          <w:rFonts w:ascii="Gulim" w:eastAsia="Gulim" w:hAnsi="Gulim"/>
          <w:snapToGrid w:val="0"/>
          <w:sz w:val="24"/>
          <w:szCs w:val="24"/>
        </w:rPr>
        <w:t>ere the Jews telling the truth about Paul?</w:t>
      </w: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Apply-</w:t>
      </w: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 xml:space="preserve">Can you list the places/persons that you have </w:t>
      </w:r>
      <w:r w:rsidR="007A5BD2" w:rsidRPr="00AE070A">
        <w:rPr>
          <w:rFonts w:ascii="Gulim" w:eastAsia="Gulim" w:hAnsi="Gulim"/>
          <w:snapToGrid w:val="0"/>
          <w:sz w:val="24"/>
          <w:szCs w:val="24"/>
        </w:rPr>
        <w:t>impacted this last year and why?</w:t>
      </w: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Pr="00AE070A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66155" w:rsidRDefault="00166155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E070A" w:rsidRPr="00AE070A" w:rsidRDefault="00AE070A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Praise -</w:t>
      </w: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</w:rPr>
        <w:t>Pray -</w:t>
      </w: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14FA9" w:rsidRPr="00AE070A" w:rsidRDefault="00114FA9" w:rsidP="00114FA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E070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F69E3" w:rsidRPr="00AE070A" w:rsidRDefault="00654B54" w:rsidP="00114F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188" type="#_x0000_t202" style="position:absolute;margin-left:1.35pt;margin-top:12.8pt;width:501.05pt;height:50.7pt;z-index:251660800">
            <v:textbox>
              <w:txbxContent>
                <w:p w:rsidR="00114FA9" w:rsidRPr="00AE070A" w:rsidRDefault="00114FA9" w:rsidP="00114FA9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E07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AE07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AE07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EF69E3" w:rsidRPr="00AE070A" w:rsidSect="006F6587"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3D" w:rsidRDefault="00CF3B4C">
      <w:r>
        <w:separator/>
      </w:r>
    </w:p>
  </w:endnote>
  <w:endnote w:type="continuationSeparator" w:id="0">
    <w:p w:rsidR="00176A3D" w:rsidRDefault="00CF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3D" w:rsidRDefault="00CF3B4C">
      <w:r>
        <w:separator/>
      </w:r>
    </w:p>
  </w:footnote>
  <w:footnote w:type="continuationSeparator" w:id="0">
    <w:p w:rsidR="00176A3D" w:rsidRDefault="00CF3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A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BF20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D05F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F55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1D45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4907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4B29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440A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57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4125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2713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2DF4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5D33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520A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200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587"/>
    <w:rsid w:val="00114FA9"/>
    <w:rsid w:val="00166155"/>
    <w:rsid w:val="00176A3D"/>
    <w:rsid w:val="002B21F7"/>
    <w:rsid w:val="002E0CCD"/>
    <w:rsid w:val="00654B54"/>
    <w:rsid w:val="006E3518"/>
    <w:rsid w:val="006F6587"/>
    <w:rsid w:val="007A5BD2"/>
    <w:rsid w:val="007B1429"/>
    <w:rsid w:val="00836065"/>
    <w:rsid w:val="009038CF"/>
    <w:rsid w:val="009F6758"/>
    <w:rsid w:val="00AC26E4"/>
    <w:rsid w:val="00AE070A"/>
    <w:rsid w:val="00B304DC"/>
    <w:rsid w:val="00C27A38"/>
    <w:rsid w:val="00CF3B4C"/>
    <w:rsid w:val="00E2359A"/>
    <w:rsid w:val="00EF69E3"/>
    <w:rsid w:val="00FB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3D"/>
  </w:style>
  <w:style w:type="paragraph" w:styleId="Heading1">
    <w:name w:val="heading 1"/>
    <w:basedOn w:val="Normal"/>
    <w:next w:val="Normal"/>
    <w:qFormat/>
    <w:rsid w:val="00176A3D"/>
    <w:pPr>
      <w:keepNext/>
      <w:widowControl w:val="0"/>
      <w:jc w:val="center"/>
      <w:outlineLvl w:val="0"/>
    </w:pPr>
    <w:rPr>
      <w:rFonts w:ascii="Snap ITC" w:hAnsi="Snap ITC"/>
      <w:snapToGrid w:val="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6A3D"/>
    <w:pPr>
      <w:widowControl w:val="0"/>
      <w:jc w:val="center"/>
    </w:pPr>
    <w:rPr>
      <w:rFonts w:ascii="Graphite Light ATT" w:hAnsi="Graphite Light ATT"/>
      <w:snapToGrid w:val="0"/>
      <w:sz w:val="47"/>
      <w:u w:val="single"/>
    </w:rPr>
  </w:style>
  <w:style w:type="paragraph" w:styleId="BodyText">
    <w:name w:val="Body Text"/>
    <w:basedOn w:val="Normal"/>
    <w:rsid w:val="00176A3D"/>
    <w:pPr>
      <w:widowControl w:val="0"/>
      <w:jc w:val="center"/>
    </w:pPr>
    <w:rPr>
      <w:rFonts w:ascii="Graphite Light ATT" w:hAnsi="Graphite Light ATT"/>
      <w:snapToGrid w:val="0"/>
      <w:sz w:val="48"/>
    </w:rPr>
  </w:style>
  <w:style w:type="paragraph" w:styleId="Header">
    <w:name w:val="header"/>
    <w:basedOn w:val="Normal"/>
    <w:rsid w:val="00176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3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6A3D"/>
    <w:pPr>
      <w:widowControl w:val="0"/>
      <w:jc w:val="center"/>
    </w:pPr>
    <w:rPr>
      <w:rFonts w:ascii="Snap ITC" w:hAnsi="Snap ITC"/>
      <w:snapToGrid w:val="0"/>
      <w:sz w:val="72"/>
    </w:rPr>
  </w:style>
  <w:style w:type="paragraph" w:styleId="ListParagraph">
    <w:name w:val="List Paragraph"/>
    <w:basedOn w:val="Normal"/>
    <w:uiPriority w:val="34"/>
    <w:qFormat/>
    <w:rsid w:val="0083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TWENTY  - Acts 19</vt:lpstr>
    </vt:vector>
  </TitlesOfParts>
  <Company>EBC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TWENTY  - Acts 19</dc:title>
  <dc:subject/>
  <dc:creator>Jim Ogle</dc:creator>
  <cp:keywords/>
  <cp:lastModifiedBy>lisa</cp:lastModifiedBy>
  <cp:revision>4</cp:revision>
  <cp:lastPrinted>1999-02-10T16:56:00Z</cp:lastPrinted>
  <dcterms:created xsi:type="dcterms:W3CDTF">2010-11-10T22:24:00Z</dcterms:created>
  <dcterms:modified xsi:type="dcterms:W3CDTF">2011-10-07T20:16:00Z</dcterms:modified>
</cp:coreProperties>
</file>